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4C697" w14:textId="77777777" w:rsidR="00B205FC" w:rsidRDefault="00B205FC" w:rsidP="00B205FC">
      <w:pPr>
        <w:spacing w:after="160" w:line="259" w:lineRule="auto"/>
        <w:ind w:left="2283" w:firstLine="0"/>
      </w:pPr>
      <w:r>
        <w:rPr>
          <w:rFonts w:ascii="Algerian" w:eastAsia="Algerian" w:hAnsi="Algerian" w:cs="Algerian"/>
          <w:sz w:val="32"/>
        </w:rPr>
        <w:t xml:space="preserve">HOW CAPLE SOLLERSHOPE AND YATTON </w:t>
      </w:r>
    </w:p>
    <w:p w14:paraId="098352F8" w14:textId="6DFE8624" w:rsidR="00B205FC" w:rsidRDefault="00B205FC" w:rsidP="00B205FC">
      <w:pPr>
        <w:spacing w:after="33" w:line="259" w:lineRule="auto"/>
        <w:ind w:left="920" w:firstLine="0"/>
        <w:jc w:val="center"/>
      </w:pPr>
      <w:r>
        <w:rPr>
          <w:rFonts w:ascii="Algerian" w:eastAsia="Algerian" w:hAnsi="Algerian" w:cs="Algerian"/>
          <w:sz w:val="32"/>
        </w:rPr>
        <w:t xml:space="preserve">GROUP PARISH COUNCIL </w:t>
      </w:r>
    </w:p>
    <w:p w14:paraId="7D573656" w14:textId="02A5EE09" w:rsidR="00B205FC" w:rsidRDefault="00B205FC" w:rsidP="00B205FC">
      <w:pPr>
        <w:spacing w:after="20" w:line="363" w:lineRule="auto"/>
        <w:ind w:left="0" w:firstLine="917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Minutes of extraordinary virtual meeting  </w:t>
      </w:r>
    </w:p>
    <w:p w14:paraId="15CC7C47" w14:textId="77777777" w:rsidR="00B205FC" w:rsidRDefault="00B205FC" w:rsidP="00B205FC">
      <w:pPr>
        <w:spacing w:after="20" w:line="363" w:lineRule="auto"/>
        <w:ind w:left="0" w:firstLine="917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4"/>
        </w:rPr>
        <w:t xml:space="preserve">of the Parish Council </w:t>
      </w:r>
      <w:r>
        <w:rPr>
          <w:rFonts w:ascii="Arial" w:eastAsia="Arial" w:hAnsi="Arial" w:cs="Arial"/>
          <w:b/>
          <w:sz w:val="28"/>
        </w:rPr>
        <w:t xml:space="preserve">  </w:t>
      </w:r>
    </w:p>
    <w:p w14:paraId="60C86D28" w14:textId="0C7BD36F" w:rsidR="00B205FC" w:rsidRPr="008D5A21" w:rsidRDefault="00B205FC" w:rsidP="00B205FC">
      <w:pPr>
        <w:spacing w:after="20" w:line="363" w:lineRule="auto"/>
        <w:ind w:left="0" w:firstLine="917"/>
        <w:jc w:val="center"/>
      </w:pPr>
      <w:r w:rsidRPr="008D5A21">
        <w:rPr>
          <w:rFonts w:ascii="Arial" w:eastAsia="Arial" w:hAnsi="Arial" w:cs="Arial"/>
          <w:b/>
        </w:rPr>
        <w:t>Held on Tuesday 9</w:t>
      </w:r>
      <w:r w:rsidRPr="008D5A21">
        <w:rPr>
          <w:rFonts w:ascii="Arial" w:eastAsia="Arial" w:hAnsi="Arial" w:cs="Arial"/>
          <w:b/>
          <w:vertAlign w:val="superscript"/>
        </w:rPr>
        <w:t>th</w:t>
      </w:r>
      <w:r w:rsidRPr="008D5A21">
        <w:rPr>
          <w:rFonts w:ascii="Arial" w:eastAsia="Arial" w:hAnsi="Arial" w:cs="Arial"/>
          <w:b/>
        </w:rPr>
        <w:t xml:space="preserve"> February 2021 7.30pm.</w:t>
      </w:r>
    </w:p>
    <w:p w14:paraId="04108EAC" w14:textId="1C2D6A2D" w:rsidR="00B205FC" w:rsidRDefault="00B205FC" w:rsidP="004316B7">
      <w:pPr>
        <w:pStyle w:val="Heading1"/>
        <w:jc w:val="left"/>
        <w:rPr>
          <w:sz w:val="22"/>
        </w:rPr>
      </w:pPr>
      <w:r>
        <w:rPr>
          <w:sz w:val="22"/>
        </w:rPr>
        <w:t xml:space="preserve"> </w:t>
      </w:r>
    </w:p>
    <w:p w14:paraId="2CB34EEE" w14:textId="1ABD71F9" w:rsidR="00B205FC" w:rsidRDefault="00B205FC" w:rsidP="00B205FC">
      <w:r w:rsidRPr="00AD3866">
        <w:rPr>
          <w:b/>
          <w:bCs/>
        </w:rPr>
        <w:t>Attending;</w:t>
      </w:r>
      <w:r>
        <w:t xml:space="preserve"> Cllrs Bernard Morris (BM) Chairman John Jackson (JJ) Vice Chairman.</w:t>
      </w:r>
    </w:p>
    <w:p w14:paraId="70CA216A" w14:textId="4D49E7CB" w:rsidR="00B205FC" w:rsidRDefault="00B205FC" w:rsidP="00B205FC">
      <w:r>
        <w:t>Angela Hardy-</w:t>
      </w:r>
      <w:r w:rsidR="004316B7">
        <w:t>B</w:t>
      </w:r>
      <w:r>
        <w:t>ishop</w:t>
      </w:r>
      <w:r w:rsidR="004316B7">
        <w:t xml:space="preserve"> (AH-B) Barbara Cole </w:t>
      </w:r>
      <w:r w:rsidR="00A72B5D">
        <w:t>(BC) Liz Glover (LG) Chris Jones (CJ)</w:t>
      </w:r>
    </w:p>
    <w:p w14:paraId="274E43EB" w14:textId="14E5F116" w:rsidR="00A72B5D" w:rsidRDefault="00A72B5D" w:rsidP="00B205FC">
      <w:r>
        <w:t>Vic Yapp (VY)</w:t>
      </w:r>
    </w:p>
    <w:p w14:paraId="545E9D67" w14:textId="44EBF962" w:rsidR="00A72B5D" w:rsidRDefault="00A72B5D" w:rsidP="00B205FC">
      <w:r>
        <w:t>Cllr</w:t>
      </w:r>
      <w:r w:rsidR="00685E57">
        <w:t xml:space="preserve">: </w:t>
      </w:r>
      <w:r>
        <w:t>Barry Durkin</w:t>
      </w:r>
      <w:r w:rsidR="00685E57">
        <w:t xml:space="preserve">                                                                 Clerk Linda Yapp (LY)</w:t>
      </w:r>
    </w:p>
    <w:p w14:paraId="01827F0B" w14:textId="4245D098" w:rsidR="00685E57" w:rsidRPr="00B205FC" w:rsidRDefault="00685E57" w:rsidP="00B205FC">
      <w:r>
        <w:t>3 Members of the public.</w:t>
      </w:r>
    </w:p>
    <w:p w14:paraId="0A3E089F" w14:textId="065083F8" w:rsidR="00B205FC" w:rsidRPr="00AD3866" w:rsidRDefault="00B205FC" w:rsidP="00B205FC">
      <w:pPr>
        <w:numPr>
          <w:ilvl w:val="0"/>
          <w:numId w:val="1"/>
        </w:numPr>
        <w:ind w:hanging="422"/>
        <w:rPr>
          <w:rFonts w:ascii="Arial" w:hAnsi="Arial" w:cs="Arial"/>
          <w:b/>
          <w:bCs/>
        </w:rPr>
      </w:pPr>
      <w:r w:rsidRPr="00AD3866">
        <w:rPr>
          <w:rFonts w:ascii="Arial" w:hAnsi="Arial" w:cs="Arial"/>
          <w:b/>
          <w:bCs/>
        </w:rPr>
        <w:t xml:space="preserve">To receive apologies for absence </w:t>
      </w:r>
    </w:p>
    <w:p w14:paraId="59E372B2" w14:textId="0F13BB30" w:rsidR="00685E57" w:rsidRPr="0012577A" w:rsidRDefault="00685E57" w:rsidP="00685E57">
      <w:pPr>
        <w:ind w:left="467" w:firstLine="0"/>
        <w:rPr>
          <w:rFonts w:ascii="Arial" w:hAnsi="Arial" w:cs="Arial"/>
          <w:sz w:val="24"/>
          <w:szCs w:val="24"/>
        </w:rPr>
      </w:pPr>
      <w:r w:rsidRPr="0012577A">
        <w:rPr>
          <w:rFonts w:ascii="Arial" w:hAnsi="Arial" w:cs="Arial"/>
          <w:sz w:val="24"/>
          <w:szCs w:val="24"/>
        </w:rPr>
        <w:t>None received.</w:t>
      </w:r>
    </w:p>
    <w:p w14:paraId="08DD6EB7" w14:textId="50AC36BE" w:rsidR="00B205FC" w:rsidRPr="00AD3866" w:rsidRDefault="00B205FC" w:rsidP="00B205FC">
      <w:pPr>
        <w:numPr>
          <w:ilvl w:val="0"/>
          <w:numId w:val="1"/>
        </w:numPr>
        <w:ind w:hanging="422"/>
        <w:rPr>
          <w:rFonts w:ascii="Arial" w:hAnsi="Arial" w:cs="Arial"/>
          <w:b/>
          <w:bCs/>
        </w:rPr>
      </w:pPr>
      <w:r w:rsidRPr="00AD3866">
        <w:rPr>
          <w:rFonts w:ascii="Arial" w:hAnsi="Arial" w:cs="Arial"/>
          <w:b/>
          <w:bCs/>
        </w:rPr>
        <w:t xml:space="preserve">To receive declarations of interest. </w:t>
      </w:r>
    </w:p>
    <w:p w14:paraId="79BCEAA4" w14:textId="0B60340F" w:rsidR="00685E57" w:rsidRDefault="00685E57" w:rsidP="00685E57">
      <w:pPr>
        <w:ind w:left="467" w:firstLine="0"/>
        <w:rPr>
          <w:rFonts w:ascii="Arial" w:hAnsi="Arial" w:cs="Arial"/>
          <w:sz w:val="24"/>
          <w:szCs w:val="24"/>
        </w:rPr>
      </w:pPr>
      <w:r w:rsidRPr="0012577A">
        <w:rPr>
          <w:rFonts w:ascii="Arial" w:hAnsi="Arial" w:cs="Arial"/>
          <w:sz w:val="24"/>
          <w:szCs w:val="24"/>
        </w:rPr>
        <w:t>None received.</w:t>
      </w:r>
    </w:p>
    <w:p w14:paraId="04B9D8F4" w14:textId="70B11717" w:rsidR="0012577A" w:rsidRPr="00AD3866" w:rsidRDefault="0012577A" w:rsidP="0012577A">
      <w:pPr>
        <w:rPr>
          <w:rFonts w:ascii="Arial" w:hAnsi="Arial" w:cs="Arial"/>
          <w:b/>
          <w:bCs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D3866">
        <w:rPr>
          <w:rFonts w:ascii="Arial" w:hAnsi="Arial" w:cs="Arial"/>
          <w:b/>
          <w:bCs/>
        </w:rPr>
        <w:t>The Noland Principles.</w:t>
      </w:r>
    </w:p>
    <w:p w14:paraId="3F96D9B2" w14:textId="77777777" w:rsidR="0012577A" w:rsidRDefault="0012577A" w:rsidP="001257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The Chairman referred to the six parts of the Noland Principles as he believed</w:t>
      </w:r>
    </w:p>
    <w:p w14:paraId="6F692430" w14:textId="3835B0DB" w:rsidR="0012577A" w:rsidRPr="0012577A" w:rsidRDefault="0012577A" w:rsidP="001257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they had been breached.</w:t>
      </w:r>
    </w:p>
    <w:p w14:paraId="31ED29BD" w14:textId="77777777" w:rsidR="00B205FC" w:rsidRPr="0012577A" w:rsidRDefault="00B205FC" w:rsidP="00B205FC">
      <w:pPr>
        <w:numPr>
          <w:ilvl w:val="0"/>
          <w:numId w:val="1"/>
        </w:numPr>
        <w:ind w:hanging="422"/>
        <w:rPr>
          <w:rFonts w:ascii="Arial" w:hAnsi="Arial" w:cs="Arial"/>
          <w:b/>
          <w:bCs/>
          <w:sz w:val="24"/>
          <w:szCs w:val="24"/>
        </w:rPr>
      </w:pPr>
      <w:r w:rsidRPr="0012577A">
        <w:rPr>
          <w:rFonts w:ascii="Arial" w:hAnsi="Arial" w:cs="Arial"/>
          <w:b/>
          <w:bCs/>
          <w:sz w:val="24"/>
          <w:szCs w:val="24"/>
        </w:rPr>
        <w:t>To consider the complaint</w:t>
      </w:r>
    </w:p>
    <w:p w14:paraId="72670788" w14:textId="664DD491" w:rsidR="00B205FC" w:rsidRDefault="0012577A" w:rsidP="00552EC3">
      <w:pPr>
        <w:ind w:left="46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complaint had been made to BD in respect of the Planning application 2038</w:t>
      </w:r>
      <w:r w:rsidR="00552EC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9</w:t>
      </w:r>
      <w:r w:rsidR="00552EC3">
        <w:rPr>
          <w:rFonts w:ascii="Arial" w:hAnsi="Arial" w:cs="Arial"/>
          <w:sz w:val="24"/>
          <w:szCs w:val="24"/>
        </w:rPr>
        <w:t xml:space="preserve">. The complaint was to ascertain if the Planning </w:t>
      </w:r>
      <w:r w:rsidR="00B331DB">
        <w:rPr>
          <w:rFonts w:ascii="Arial" w:hAnsi="Arial" w:cs="Arial"/>
          <w:sz w:val="24"/>
          <w:szCs w:val="24"/>
        </w:rPr>
        <w:t>application had</w:t>
      </w:r>
      <w:r w:rsidR="00552EC3">
        <w:rPr>
          <w:rFonts w:ascii="Arial" w:hAnsi="Arial" w:cs="Arial"/>
          <w:sz w:val="24"/>
          <w:szCs w:val="24"/>
        </w:rPr>
        <w:t xml:space="preserve"> not been properly and professionally dealt with by the Clerk.</w:t>
      </w:r>
    </w:p>
    <w:p w14:paraId="6689A398" w14:textId="29B14415" w:rsidR="00552EC3" w:rsidRDefault="00552EC3" w:rsidP="00552EC3">
      <w:pPr>
        <w:ind w:left="46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confirmed that all efforts were made to a</w:t>
      </w:r>
      <w:r w:rsidR="00B331DB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quir</w:t>
      </w:r>
      <w:r w:rsidR="00B331DB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the needed do</w:t>
      </w:r>
      <w:r w:rsidR="00B331DB">
        <w:rPr>
          <w:rFonts w:ascii="Arial" w:hAnsi="Arial" w:cs="Arial"/>
          <w:sz w:val="24"/>
          <w:szCs w:val="24"/>
        </w:rPr>
        <w:t>cumentation</w:t>
      </w:r>
      <w:r>
        <w:rPr>
          <w:rFonts w:ascii="Arial" w:hAnsi="Arial" w:cs="Arial"/>
          <w:sz w:val="24"/>
          <w:szCs w:val="24"/>
        </w:rPr>
        <w:t xml:space="preserve"> relating to the Plannin</w:t>
      </w:r>
      <w:r w:rsidR="00B331DB">
        <w:rPr>
          <w:rFonts w:ascii="Arial" w:hAnsi="Arial" w:cs="Arial"/>
          <w:sz w:val="24"/>
          <w:szCs w:val="24"/>
        </w:rPr>
        <w:t>g application at the earliest possible date</w:t>
      </w:r>
      <w:r w:rsidR="00D378BC">
        <w:rPr>
          <w:rFonts w:ascii="Arial" w:hAnsi="Arial" w:cs="Arial"/>
          <w:sz w:val="24"/>
          <w:szCs w:val="24"/>
        </w:rPr>
        <w:t>.</w:t>
      </w:r>
      <w:r w:rsidR="00B331DB">
        <w:rPr>
          <w:rFonts w:ascii="Arial" w:hAnsi="Arial" w:cs="Arial"/>
          <w:sz w:val="24"/>
          <w:szCs w:val="24"/>
        </w:rPr>
        <w:t xml:space="preserve"> </w:t>
      </w:r>
    </w:p>
    <w:p w14:paraId="1DF002CD" w14:textId="77777777" w:rsidR="00B331DB" w:rsidRPr="0012577A" w:rsidRDefault="00B331DB" w:rsidP="00552EC3">
      <w:pPr>
        <w:ind w:left="467" w:firstLine="0"/>
        <w:rPr>
          <w:rFonts w:ascii="Arial" w:hAnsi="Arial" w:cs="Arial"/>
          <w:sz w:val="24"/>
          <w:szCs w:val="24"/>
        </w:rPr>
      </w:pPr>
    </w:p>
    <w:p w14:paraId="7598DE5F" w14:textId="1BA82820" w:rsidR="00B205FC" w:rsidRDefault="00B205FC" w:rsidP="00B205FC">
      <w:pPr>
        <w:numPr>
          <w:ilvl w:val="0"/>
          <w:numId w:val="1"/>
        </w:numPr>
        <w:ind w:hanging="422"/>
        <w:rPr>
          <w:rFonts w:ascii="Arial" w:hAnsi="Arial" w:cs="Arial"/>
          <w:sz w:val="24"/>
          <w:szCs w:val="24"/>
        </w:rPr>
      </w:pPr>
      <w:r w:rsidRPr="00AD3866">
        <w:rPr>
          <w:rFonts w:ascii="Arial" w:hAnsi="Arial" w:cs="Arial"/>
          <w:b/>
          <w:bCs/>
        </w:rPr>
        <w:t>To</w:t>
      </w:r>
      <w:r w:rsidRPr="00B331DB">
        <w:rPr>
          <w:rFonts w:ascii="Arial" w:hAnsi="Arial" w:cs="Arial"/>
          <w:b/>
          <w:bCs/>
          <w:sz w:val="24"/>
          <w:szCs w:val="24"/>
        </w:rPr>
        <w:t xml:space="preserve"> </w:t>
      </w:r>
      <w:r w:rsidRPr="00AD3866">
        <w:rPr>
          <w:rFonts w:ascii="Arial" w:hAnsi="Arial" w:cs="Arial"/>
          <w:b/>
          <w:bCs/>
        </w:rPr>
        <w:t>Consider the response from Cllr B Durkin and the planning office</w:t>
      </w:r>
      <w:r w:rsidRPr="00AD3866">
        <w:rPr>
          <w:rFonts w:ascii="Arial" w:hAnsi="Arial" w:cs="Arial"/>
        </w:rPr>
        <w:t>.</w:t>
      </w:r>
    </w:p>
    <w:p w14:paraId="38A8E5C4" w14:textId="75E854C8" w:rsidR="00B331DB" w:rsidRPr="00D378BC" w:rsidRDefault="00B331DB" w:rsidP="00B331DB">
      <w:pPr>
        <w:ind w:left="467" w:firstLine="0"/>
        <w:rPr>
          <w:rFonts w:ascii="Arial" w:hAnsi="Arial" w:cs="Arial"/>
          <w:sz w:val="24"/>
          <w:szCs w:val="24"/>
        </w:rPr>
      </w:pPr>
      <w:r w:rsidRPr="00D378BC">
        <w:rPr>
          <w:rFonts w:ascii="Arial" w:hAnsi="Arial" w:cs="Arial"/>
          <w:sz w:val="24"/>
          <w:szCs w:val="24"/>
        </w:rPr>
        <w:t xml:space="preserve">BD had made enquiries with the Planning </w:t>
      </w:r>
      <w:r w:rsidR="00D378BC">
        <w:rPr>
          <w:rFonts w:ascii="Arial" w:hAnsi="Arial" w:cs="Arial"/>
          <w:sz w:val="24"/>
          <w:szCs w:val="24"/>
        </w:rPr>
        <w:t xml:space="preserve">office </w:t>
      </w:r>
      <w:r w:rsidRPr="00D378BC">
        <w:rPr>
          <w:rFonts w:ascii="Arial" w:hAnsi="Arial" w:cs="Arial"/>
          <w:sz w:val="24"/>
          <w:szCs w:val="24"/>
        </w:rPr>
        <w:t>regarding the complaint made.</w:t>
      </w:r>
    </w:p>
    <w:p w14:paraId="0CD7BC17" w14:textId="51726B89" w:rsidR="00D378BC" w:rsidRDefault="00D378BC" w:rsidP="00D378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A</w:t>
      </w:r>
      <w:r w:rsidR="00B331DB" w:rsidRPr="00D378BC">
        <w:rPr>
          <w:rFonts w:ascii="Arial" w:hAnsi="Arial" w:cs="Arial"/>
          <w:sz w:val="24"/>
          <w:szCs w:val="24"/>
        </w:rPr>
        <w:t xml:space="preserve"> copy of an email from the Planning officer confirming on investigation </w:t>
      </w:r>
      <w:r w:rsidR="00B45D0A">
        <w:rPr>
          <w:rFonts w:ascii="Arial" w:hAnsi="Arial" w:cs="Arial"/>
          <w:sz w:val="24"/>
          <w:szCs w:val="24"/>
        </w:rPr>
        <w:t xml:space="preserve">that </w:t>
      </w:r>
      <w:r w:rsidR="00B331DB" w:rsidRPr="00D378BC">
        <w:rPr>
          <w:rFonts w:ascii="Arial" w:hAnsi="Arial" w:cs="Arial"/>
          <w:sz w:val="24"/>
          <w:szCs w:val="24"/>
        </w:rPr>
        <w:t xml:space="preserve">the </w:t>
      </w:r>
    </w:p>
    <w:p w14:paraId="1D180934" w14:textId="58AFBCAC" w:rsidR="00B331DB" w:rsidRDefault="00D378BC" w:rsidP="00D378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D378BC">
        <w:rPr>
          <w:rFonts w:ascii="Arial" w:hAnsi="Arial" w:cs="Arial"/>
          <w:sz w:val="24"/>
          <w:szCs w:val="24"/>
        </w:rPr>
        <w:t>E</w:t>
      </w:r>
      <w:r w:rsidR="00B331DB" w:rsidRPr="00D378BC">
        <w:rPr>
          <w:rFonts w:ascii="Arial" w:hAnsi="Arial" w:cs="Arial"/>
          <w:sz w:val="24"/>
          <w:szCs w:val="24"/>
        </w:rPr>
        <w:t>mail</w:t>
      </w:r>
      <w:r>
        <w:rPr>
          <w:rFonts w:ascii="Arial" w:hAnsi="Arial" w:cs="Arial"/>
          <w:sz w:val="24"/>
          <w:szCs w:val="24"/>
        </w:rPr>
        <w:t xml:space="preserve"> in question </w:t>
      </w:r>
      <w:r w:rsidR="00B331DB" w:rsidRPr="00D378BC">
        <w:rPr>
          <w:rFonts w:ascii="Arial" w:hAnsi="Arial" w:cs="Arial"/>
          <w:sz w:val="24"/>
          <w:szCs w:val="24"/>
        </w:rPr>
        <w:t>to the Clerk had not left the LA server.</w:t>
      </w:r>
    </w:p>
    <w:p w14:paraId="68E5F9CF" w14:textId="59AD668B" w:rsidR="00D378BC" w:rsidRDefault="00D378BC" w:rsidP="00D378BC">
      <w:pPr>
        <w:rPr>
          <w:rFonts w:ascii="Arial" w:hAnsi="Arial" w:cs="Arial"/>
          <w:sz w:val="24"/>
          <w:szCs w:val="24"/>
        </w:rPr>
      </w:pPr>
    </w:p>
    <w:p w14:paraId="6C43D55C" w14:textId="43013894" w:rsidR="00D378BC" w:rsidRDefault="00D378BC" w:rsidP="00D378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Comments made by Parish Councillors were; </w:t>
      </w:r>
    </w:p>
    <w:p w14:paraId="20E45903" w14:textId="528CF44E" w:rsidR="00D378BC" w:rsidRPr="00D378BC" w:rsidRDefault="00D378BC" w:rsidP="00D378B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378BC">
        <w:rPr>
          <w:rFonts w:ascii="Arial" w:hAnsi="Arial" w:cs="Arial"/>
          <w:sz w:val="24"/>
          <w:szCs w:val="24"/>
        </w:rPr>
        <w:t xml:space="preserve">Concerns that this was a </w:t>
      </w:r>
      <w:proofErr w:type="gramStart"/>
      <w:r w:rsidR="00B25E6F">
        <w:rPr>
          <w:rFonts w:ascii="Arial" w:hAnsi="Arial" w:cs="Arial"/>
          <w:sz w:val="24"/>
          <w:szCs w:val="24"/>
        </w:rPr>
        <w:t xml:space="preserve">complaint </w:t>
      </w:r>
      <w:r w:rsidRPr="00D378BC">
        <w:rPr>
          <w:rFonts w:ascii="Arial" w:hAnsi="Arial" w:cs="Arial"/>
          <w:sz w:val="24"/>
          <w:szCs w:val="24"/>
        </w:rPr>
        <w:t xml:space="preserve"> made</w:t>
      </w:r>
      <w:proofErr w:type="gramEnd"/>
      <w:r w:rsidRPr="00D378BC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D378BC">
        <w:rPr>
          <w:rFonts w:ascii="Arial" w:hAnsi="Arial" w:cs="Arial"/>
          <w:sz w:val="24"/>
          <w:szCs w:val="24"/>
        </w:rPr>
        <w:t>xxxxxxxxxxxxxxx</w:t>
      </w:r>
      <w:proofErr w:type="spellEnd"/>
      <w:r w:rsidRPr="00D378BC">
        <w:rPr>
          <w:rFonts w:ascii="Arial" w:hAnsi="Arial" w:cs="Arial"/>
          <w:sz w:val="24"/>
          <w:szCs w:val="24"/>
        </w:rPr>
        <w:t xml:space="preserve"> the clerk</w:t>
      </w:r>
    </w:p>
    <w:p w14:paraId="45E487D2" w14:textId="4C8FFBF9" w:rsidR="00D378BC" w:rsidRDefault="00D378BC" w:rsidP="00D378B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378BC">
        <w:rPr>
          <w:rFonts w:ascii="Arial" w:hAnsi="Arial" w:cs="Arial"/>
          <w:sz w:val="24"/>
          <w:szCs w:val="24"/>
        </w:rPr>
        <w:t>The Planning application after the extended submission date had been</w:t>
      </w:r>
    </w:p>
    <w:p w14:paraId="01B9B637" w14:textId="3FE640B4" w:rsidR="00D378BC" w:rsidRPr="00D378BC" w:rsidRDefault="00D378BC" w:rsidP="00B45D0A">
      <w:pPr>
        <w:pStyle w:val="ListParagraph"/>
        <w:ind w:left="111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dealt with correctly</w:t>
      </w:r>
      <w:r w:rsidR="00B45D0A">
        <w:rPr>
          <w:rFonts w:ascii="Arial" w:hAnsi="Arial" w:cs="Arial"/>
          <w:sz w:val="24"/>
          <w:szCs w:val="24"/>
        </w:rPr>
        <w:t>.</w:t>
      </w:r>
    </w:p>
    <w:p w14:paraId="3E087279" w14:textId="7F4D1E2A" w:rsidR="00D378BC" w:rsidRDefault="00B45D0A" w:rsidP="00B45D0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action plan was needed.</w:t>
      </w:r>
    </w:p>
    <w:p w14:paraId="4C8B3D39" w14:textId="14B8993D" w:rsidR="00B45D0A" w:rsidRDefault="00B45D0A" w:rsidP="00B45D0A">
      <w:pPr>
        <w:pStyle w:val="ListParagraph"/>
        <w:ind w:left="1110" w:firstLine="0"/>
        <w:rPr>
          <w:rFonts w:ascii="Arial" w:hAnsi="Arial" w:cs="Arial"/>
          <w:sz w:val="24"/>
          <w:szCs w:val="24"/>
        </w:rPr>
      </w:pPr>
    </w:p>
    <w:p w14:paraId="08DB715C" w14:textId="5920DBF6" w:rsidR="00B45D0A" w:rsidRDefault="00B45D0A" w:rsidP="00B45D0A">
      <w:pPr>
        <w:pStyle w:val="ListParagraph"/>
        <w:ind w:left="111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meting was closed at 8.25pm</w:t>
      </w:r>
    </w:p>
    <w:p w14:paraId="4159E534" w14:textId="77777777" w:rsidR="00B45D0A" w:rsidRPr="00B45D0A" w:rsidRDefault="00B45D0A" w:rsidP="00B45D0A">
      <w:pPr>
        <w:pStyle w:val="ListParagraph"/>
        <w:ind w:left="1110" w:firstLine="0"/>
        <w:rPr>
          <w:rFonts w:ascii="Arial" w:hAnsi="Arial" w:cs="Arial"/>
          <w:sz w:val="24"/>
          <w:szCs w:val="24"/>
        </w:rPr>
      </w:pPr>
    </w:p>
    <w:p w14:paraId="11E0AA39" w14:textId="77777777" w:rsidR="00D378BC" w:rsidRPr="00D378BC" w:rsidRDefault="00D378BC" w:rsidP="00D378BC">
      <w:pPr>
        <w:rPr>
          <w:rFonts w:ascii="Arial" w:hAnsi="Arial" w:cs="Arial"/>
          <w:sz w:val="24"/>
          <w:szCs w:val="24"/>
        </w:rPr>
      </w:pPr>
    </w:p>
    <w:p w14:paraId="0497C6FF" w14:textId="77777777" w:rsidR="00B205FC" w:rsidRPr="00D378BC" w:rsidRDefault="00B205FC" w:rsidP="00B205FC">
      <w:pPr>
        <w:numPr>
          <w:ilvl w:val="0"/>
          <w:numId w:val="1"/>
        </w:numPr>
        <w:ind w:hanging="422"/>
        <w:rPr>
          <w:rFonts w:ascii="Arial" w:hAnsi="Arial" w:cs="Arial"/>
          <w:sz w:val="24"/>
          <w:szCs w:val="24"/>
        </w:rPr>
      </w:pPr>
      <w:r w:rsidRPr="00D378BC">
        <w:rPr>
          <w:rFonts w:ascii="Arial" w:hAnsi="Arial" w:cs="Arial"/>
          <w:sz w:val="24"/>
          <w:szCs w:val="24"/>
        </w:rPr>
        <w:t>To consider any further actions.</w:t>
      </w:r>
    </w:p>
    <w:p w14:paraId="4DB9C814" w14:textId="77777777" w:rsidR="00B205FC" w:rsidRPr="00D378BC" w:rsidRDefault="00B205FC" w:rsidP="00B205FC">
      <w:pPr>
        <w:ind w:left="0" w:firstLine="0"/>
        <w:rPr>
          <w:rFonts w:ascii="Arial" w:hAnsi="Arial" w:cs="Arial"/>
          <w:sz w:val="24"/>
          <w:szCs w:val="24"/>
        </w:rPr>
      </w:pPr>
    </w:p>
    <w:p w14:paraId="45C110D9" w14:textId="7D690DDD" w:rsidR="00B205FC" w:rsidRPr="00D378BC" w:rsidRDefault="00B205FC" w:rsidP="00B205FC">
      <w:pPr>
        <w:ind w:left="467" w:firstLine="0"/>
        <w:rPr>
          <w:rFonts w:ascii="Arial" w:hAnsi="Arial" w:cs="Arial"/>
          <w:sz w:val="24"/>
          <w:szCs w:val="24"/>
        </w:rPr>
      </w:pPr>
      <w:r w:rsidRPr="00D378BC">
        <w:rPr>
          <w:rFonts w:ascii="Arial" w:hAnsi="Arial" w:cs="Arial"/>
          <w:sz w:val="24"/>
          <w:szCs w:val="24"/>
        </w:rPr>
        <w:t>.</w:t>
      </w:r>
    </w:p>
    <w:p w14:paraId="1AB04048" w14:textId="77777777" w:rsidR="00B205FC" w:rsidRPr="0012577A" w:rsidRDefault="00B205FC" w:rsidP="00B205FC">
      <w:pPr>
        <w:rPr>
          <w:rFonts w:ascii="Arial" w:hAnsi="Arial" w:cs="Arial"/>
          <w:sz w:val="24"/>
          <w:szCs w:val="24"/>
        </w:rPr>
      </w:pPr>
    </w:p>
    <w:p w14:paraId="769ECFC3" w14:textId="77777777" w:rsidR="00B205FC" w:rsidRPr="0012577A" w:rsidRDefault="00B205FC" w:rsidP="00B205FC">
      <w:pPr>
        <w:rPr>
          <w:rFonts w:ascii="Arial" w:hAnsi="Arial" w:cs="Arial"/>
          <w:sz w:val="24"/>
          <w:szCs w:val="24"/>
        </w:rPr>
      </w:pPr>
    </w:p>
    <w:p w14:paraId="4595623A" w14:textId="77777777" w:rsidR="00B205FC" w:rsidRPr="0012577A" w:rsidRDefault="00B205FC" w:rsidP="00B205FC">
      <w:pPr>
        <w:rPr>
          <w:rFonts w:ascii="Arial" w:hAnsi="Arial" w:cs="Arial"/>
          <w:sz w:val="24"/>
          <w:szCs w:val="24"/>
        </w:rPr>
      </w:pPr>
    </w:p>
    <w:sectPr w:rsidR="00B205FC" w:rsidRPr="0012577A" w:rsidSect="001E42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F35642"/>
    <w:multiLevelType w:val="hybridMultilevel"/>
    <w:tmpl w:val="EC3E95FE"/>
    <w:lvl w:ilvl="0" w:tplc="D6FC0986">
      <w:start w:val="1"/>
      <w:numFmt w:val="decimal"/>
      <w:lvlText w:val="%1)"/>
      <w:lvlJc w:val="left"/>
      <w:pPr>
        <w:ind w:left="46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A01554">
      <w:start w:val="1"/>
      <w:numFmt w:val="lowerLetter"/>
      <w:lvlText w:val="%2"/>
      <w:lvlJc w:val="left"/>
      <w:pPr>
        <w:ind w:left="11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FC1E36">
      <w:start w:val="1"/>
      <w:numFmt w:val="lowerRoman"/>
      <w:lvlText w:val="%3"/>
      <w:lvlJc w:val="left"/>
      <w:pPr>
        <w:ind w:left="18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ACF998">
      <w:start w:val="1"/>
      <w:numFmt w:val="decimal"/>
      <w:lvlText w:val="%4"/>
      <w:lvlJc w:val="left"/>
      <w:pPr>
        <w:ind w:left="25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A6438A">
      <w:start w:val="1"/>
      <w:numFmt w:val="lowerLetter"/>
      <w:lvlText w:val="%5"/>
      <w:lvlJc w:val="left"/>
      <w:pPr>
        <w:ind w:left="33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F86740">
      <w:start w:val="1"/>
      <w:numFmt w:val="lowerRoman"/>
      <w:lvlText w:val="%6"/>
      <w:lvlJc w:val="left"/>
      <w:pPr>
        <w:ind w:left="40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CA4D22">
      <w:start w:val="1"/>
      <w:numFmt w:val="decimal"/>
      <w:lvlText w:val="%7"/>
      <w:lvlJc w:val="left"/>
      <w:pPr>
        <w:ind w:left="47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18AA80">
      <w:start w:val="1"/>
      <w:numFmt w:val="lowerLetter"/>
      <w:lvlText w:val="%8"/>
      <w:lvlJc w:val="left"/>
      <w:pPr>
        <w:ind w:left="54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EE473A">
      <w:start w:val="1"/>
      <w:numFmt w:val="lowerRoman"/>
      <w:lvlText w:val="%9"/>
      <w:lvlJc w:val="left"/>
      <w:pPr>
        <w:ind w:left="61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7C777C"/>
    <w:multiLevelType w:val="hybridMultilevel"/>
    <w:tmpl w:val="1E482B1A"/>
    <w:lvl w:ilvl="0" w:tplc="08090009">
      <w:start w:val="1"/>
      <w:numFmt w:val="bullet"/>
      <w:lvlText w:val=""/>
      <w:lvlJc w:val="left"/>
      <w:pPr>
        <w:ind w:left="111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FC"/>
    <w:rsid w:val="00041462"/>
    <w:rsid w:val="0012577A"/>
    <w:rsid w:val="001E42E6"/>
    <w:rsid w:val="002465E9"/>
    <w:rsid w:val="004316B7"/>
    <w:rsid w:val="00552EC3"/>
    <w:rsid w:val="00685E57"/>
    <w:rsid w:val="008D5A21"/>
    <w:rsid w:val="009E250D"/>
    <w:rsid w:val="00A72B5D"/>
    <w:rsid w:val="00AD3866"/>
    <w:rsid w:val="00B205FC"/>
    <w:rsid w:val="00B25E6F"/>
    <w:rsid w:val="00B331DB"/>
    <w:rsid w:val="00B45D0A"/>
    <w:rsid w:val="00D3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EE049"/>
  <w15:chartTrackingRefBased/>
  <w15:docId w15:val="{56336026-44C5-45BA-A1E6-39F14672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5FC"/>
    <w:pPr>
      <w:spacing w:after="24" w:line="270" w:lineRule="auto"/>
      <w:ind w:left="70" w:hanging="10"/>
    </w:pPr>
    <w:rPr>
      <w:rFonts w:ascii="Arial Unicode MS" w:eastAsia="Arial Unicode MS" w:hAnsi="Arial Unicode MS" w:cs="Arial Unicode MS"/>
      <w:color w:val="000000"/>
      <w:lang w:eastAsia="en-GB"/>
    </w:rPr>
  </w:style>
  <w:style w:type="paragraph" w:styleId="Heading1">
    <w:name w:val="heading 1"/>
    <w:next w:val="Normal"/>
    <w:link w:val="Heading1Char"/>
    <w:uiPriority w:val="9"/>
    <w:qFormat/>
    <w:rsid w:val="00B205FC"/>
    <w:pPr>
      <w:keepNext/>
      <w:keepLines/>
      <w:spacing w:after="215"/>
      <w:ind w:left="921"/>
      <w:jc w:val="center"/>
      <w:outlineLvl w:val="0"/>
    </w:pPr>
    <w:rPr>
      <w:rFonts w:ascii="Arial" w:eastAsia="Arial" w:hAnsi="Arial" w:cs="Arial"/>
      <w:b/>
      <w:color w:val="000000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5FC"/>
    <w:rPr>
      <w:rFonts w:ascii="Arial" w:eastAsia="Arial" w:hAnsi="Arial" w:cs="Arial"/>
      <w:b/>
      <w:color w:val="000000"/>
      <w:sz w:val="28"/>
      <w:lang w:eastAsia="en-GB"/>
    </w:rPr>
  </w:style>
  <w:style w:type="paragraph" w:styleId="ListParagraph">
    <w:name w:val="List Paragraph"/>
    <w:basedOn w:val="Normal"/>
    <w:uiPriority w:val="34"/>
    <w:qFormat/>
    <w:rsid w:val="00D37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 Caple</dc:creator>
  <cp:keywords/>
  <dc:description/>
  <cp:lastModifiedBy>How Caple</cp:lastModifiedBy>
  <cp:revision>6</cp:revision>
  <dcterms:created xsi:type="dcterms:W3CDTF">2021-02-15T20:05:00Z</dcterms:created>
  <dcterms:modified xsi:type="dcterms:W3CDTF">2021-02-16T15:00:00Z</dcterms:modified>
</cp:coreProperties>
</file>